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Follett Weed and Feed Grant</w:t>
      </w:r>
      <w:r w:rsidDel="00000000" w:rsidR="00000000" w:rsidRPr="00000000">
        <w:rPr>
          <w:rtl w:val="0"/>
        </w:rPr>
        <w:t xml:space="preserve"> Application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vaasl.org/follett-weed-and-feed-grant. File submission includes uploading a completed copy of the application and supporting documents. Applicants must be current VAASL members. </w:t>
      </w:r>
    </w:p>
    <w:p w:rsidR="00000000" w:rsidDel="00000000" w:rsidP="00000000" w:rsidRDefault="00000000" w:rsidRPr="00000000" w14:paraId="00000004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Cover Sheet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Submission Date: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Applicant’s Name: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Applicant’s Title: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School Name: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School Address: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School Phone: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School District: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Home or Cell Phone: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Signature of Applicant: _________________________________________________________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Name of Principal: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Signature of Principal: __________________________________________________________</w:t>
      </w:r>
    </w:p>
    <w:p w:rsidR="00000000" w:rsidDel="00000000" w:rsidP="00000000" w:rsidRDefault="00000000" w:rsidRPr="00000000" w14:paraId="0000001C">
      <w:pPr>
        <w:pStyle w:val="Heading3"/>
        <w:contextualSpacing w:val="0"/>
        <w:rPr/>
      </w:pPr>
      <w:bookmarkStart w:colFirst="0" w:colLast="0" w:name="_b6zggunbjjkb" w:id="2"/>
      <w:bookmarkEnd w:id="2"/>
      <w:r w:rsidDel="00000000" w:rsidR="00000000" w:rsidRPr="00000000">
        <w:rPr>
          <w:rtl w:val="0"/>
        </w:rPr>
        <w:t xml:space="preserve">Collection Data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2145"/>
        <w:gridCol w:w="1965"/>
        <w:gridCol w:w="1920"/>
        <w:tblGridChange w:id="0">
          <w:tblGrid>
            <w:gridCol w:w="3330"/>
            <w:gridCol w:w="2145"/>
            <w:gridCol w:w="1965"/>
            <w:gridCol w:w="19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Beginning of Previous School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Beginning of Current School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Currently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Number of books in your library collection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Number of students in your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Number of books per pupil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Average age of your entire book collection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4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2160"/>
        <w:gridCol w:w="1950"/>
        <w:tblGridChange w:id="0">
          <w:tblGrid>
            <w:gridCol w:w="3315"/>
            <w:gridCol w:w="2160"/>
            <w:gridCol w:w="19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of Application: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Previous School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Current School Year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. Number of books weeded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Percent of collection weeded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*Total dollars available for book purchases from all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Total dollars available per pupil for book purchases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Total number of circulations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3"/>
        <w:contextualSpacing w:val="0"/>
        <w:rPr/>
      </w:pPr>
      <w:bookmarkStart w:colFirst="0" w:colLast="0" w:name="_ymmetfwywpyz" w:id="3"/>
      <w:bookmarkEnd w:id="3"/>
      <w:r w:rsidDel="00000000" w:rsidR="00000000" w:rsidRPr="00000000">
        <w:rPr>
          <w:rtl w:val="0"/>
        </w:rPr>
        <w:t xml:space="preserve">Unusual Funding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contextualSpacing w:val="0"/>
        <w:rPr/>
      </w:pPr>
      <w:bookmarkStart w:colFirst="0" w:colLast="0" w:name="_d68bogog3t2x" w:id="4"/>
      <w:bookmarkEnd w:id="4"/>
      <w:r w:rsidDel="00000000" w:rsidR="00000000" w:rsidRPr="00000000">
        <w:rPr>
          <w:rtl w:val="0"/>
        </w:rPr>
        <w:t xml:space="preserve">Collection Improvements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contextualSpacing w:val="0"/>
        <w:rPr/>
      </w:pPr>
      <w:bookmarkStart w:colFirst="0" w:colLast="0" w:name="_frhgrgyvktem" w:id="5"/>
      <w:bookmarkEnd w:id="5"/>
      <w:r w:rsidDel="00000000" w:rsidR="00000000" w:rsidRPr="00000000">
        <w:rPr>
          <w:rtl w:val="0"/>
        </w:rPr>
        <w:t xml:space="preserve">Anticipated Purchases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4D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4E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